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7FB6" w:rsidP="00557FB6">
      <w:pPr>
        <w:pStyle w:val="Heading1"/>
        <w:tabs>
          <w:tab w:val="left" w:pos="7596"/>
        </w:tabs>
        <w:rPr>
          <w:sz w:val="26"/>
          <w:szCs w:val="26"/>
        </w:rPr>
      </w:pPr>
      <w:r>
        <w:rPr>
          <w:sz w:val="26"/>
          <w:szCs w:val="26"/>
        </w:rPr>
        <w:t>дело № 5-633-1702/2026</w:t>
      </w:r>
      <w:r>
        <w:rPr>
          <w:sz w:val="26"/>
          <w:szCs w:val="26"/>
        </w:rPr>
        <w:tab/>
        <w:t xml:space="preserve">          </w:t>
      </w:r>
    </w:p>
    <w:p w:rsidR="00557FB6" w:rsidP="00557FB6">
      <w:pPr>
        <w:pStyle w:val="Heading1"/>
        <w:rPr>
          <w:sz w:val="26"/>
          <w:szCs w:val="26"/>
        </w:rPr>
      </w:pPr>
      <w:r>
        <w:rPr>
          <w:sz w:val="26"/>
          <w:szCs w:val="26"/>
        </w:rPr>
        <w:t xml:space="preserve">УИД № 86MS0033-01-2026-002944-18                                                                      </w:t>
      </w:r>
    </w:p>
    <w:p w:rsidR="00557FB6" w:rsidP="00557FB6">
      <w:pPr>
        <w:pStyle w:val="Title"/>
        <w:rPr>
          <w:sz w:val="26"/>
          <w:szCs w:val="26"/>
        </w:rPr>
      </w:pPr>
    </w:p>
    <w:p w:rsidR="00557FB6" w:rsidP="00557FB6">
      <w:pPr>
        <w:pStyle w:val="Title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557FB6" w:rsidP="00557F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557FB6" w:rsidP="00557F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03 августа 2026 года</w:t>
      </w:r>
    </w:p>
    <w:p w:rsidR="00557FB6" w:rsidP="00557F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57FB6" w:rsidP="00557FB6">
      <w:pPr>
        <w:pStyle w:val="BodyTextIndent3"/>
        <w:ind w:firstLine="567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(628481 Ханты- Мансийский автономный округ – Югра г.Когалым ул. Мира д.24),</w:t>
      </w:r>
    </w:p>
    <w:p w:rsidR="00557FB6" w:rsidP="00557FB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 Айрата  </w:t>
      </w:r>
      <w:r>
        <w:rPr>
          <w:rFonts w:ascii="Times New Roman" w:hAnsi="Times New Roman" w:cs="Times New Roman"/>
          <w:sz w:val="26"/>
          <w:szCs w:val="26"/>
        </w:rPr>
        <w:t>Ядитовича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F06D9">
        <w:rPr>
          <w:rFonts w:ascii="Times New Roman" w:hAnsi="Times New Roman" w:cs="Times New Roman"/>
          <w:sz w:val="26"/>
          <w:szCs w:val="26"/>
        </w:rPr>
        <w:t>*</w:t>
      </w:r>
      <w:r>
        <w:rPr>
          <w:rFonts w:ascii="Times New Roman" w:hAnsi="Times New Roman" w:cs="Times New Roman"/>
          <w:sz w:val="26"/>
          <w:szCs w:val="26"/>
        </w:rPr>
        <w:t xml:space="preserve"> инвалидности 1 или 2 группы не имеющего, ранее привлекаемого к административной ответственности, привлекаемого к административной ответственности по ст.20.21 КоАП РФ, </w:t>
      </w:r>
    </w:p>
    <w:p w:rsidR="00557FB6" w:rsidP="00557FB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FB6" w:rsidP="00557FB6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01.08.2026 года в 21 час 05 минут </w:t>
      </w:r>
      <w:r>
        <w:rPr>
          <w:rFonts w:ascii="Times New Roman" w:hAnsi="Times New Roman" w:cs="Times New Roman"/>
          <w:sz w:val="26"/>
          <w:szCs w:val="26"/>
        </w:rPr>
        <w:t>около  дома</w:t>
      </w:r>
      <w:r>
        <w:rPr>
          <w:rFonts w:ascii="Times New Roman" w:hAnsi="Times New Roman" w:cs="Times New Roman"/>
          <w:sz w:val="26"/>
          <w:szCs w:val="26"/>
        </w:rPr>
        <w:t xml:space="preserve"> 29  по  ул.  Мира в г. </w:t>
      </w:r>
      <w:r>
        <w:rPr>
          <w:rFonts w:ascii="Times New Roman" w:hAnsi="Times New Roman" w:cs="Times New Roman"/>
          <w:sz w:val="26"/>
          <w:szCs w:val="26"/>
        </w:rPr>
        <w:t>Когалыме  был</w:t>
      </w:r>
      <w:r>
        <w:rPr>
          <w:rFonts w:ascii="Times New Roman" w:hAnsi="Times New Roman" w:cs="Times New Roman"/>
          <w:sz w:val="26"/>
          <w:szCs w:val="26"/>
        </w:rPr>
        <w:t xml:space="preserve">  выявлен гр. </w:t>
      </w:r>
      <w:r>
        <w:rPr>
          <w:rFonts w:ascii="Times New Roman" w:hAnsi="Times New Roman" w:cs="Times New Roman"/>
          <w:sz w:val="26"/>
          <w:szCs w:val="26"/>
        </w:rPr>
        <w:t>Мавлютшин</w:t>
      </w:r>
      <w:r>
        <w:rPr>
          <w:rFonts w:ascii="Times New Roman" w:hAnsi="Times New Roman" w:cs="Times New Roman"/>
          <w:sz w:val="26"/>
          <w:szCs w:val="26"/>
        </w:rPr>
        <w:t xml:space="preserve">  А.Я., который находился в общественном месте в состоянии алкогольного опьянения, в частности: на  момент выявления  была  нарушена координация движений ( шатался из  стороны  в сторону),  резкий   запах алкоголя изо рта,  из-за  опьянения   гражданин  в значительной степени  утратил  способность  ориентироваться, своим неопрятным внешним видом вызывал брезгливость и отвращение (одежда грязная, футболка  в пятнах,  в  шерсти). Своим видом и поведением оскорблял человеческое достоинство и общественную нравственность.</w:t>
      </w:r>
    </w:p>
    <w:p w:rsidR="00557FB6" w:rsidP="00557FB6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Мавлютшин</w:t>
      </w:r>
      <w:r>
        <w:rPr>
          <w:rFonts w:ascii="Times New Roman" w:hAnsi="Times New Roman" w:cs="Times New Roman"/>
          <w:sz w:val="26"/>
          <w:szCs w:val="26"/>
        </w:rPr>
        <w:t xml:space="preserve"> А.Я. в судебном заседании с протоколом согласился, вину признал, раскаялся.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А.Я., исследовав материалы дела об административном правонарушении, считает, что </w:t>
      </w:r>
      <w:r>
        <w:rPr>
          <w:rFonts w:ascii="Times New Roman" w:hAnsi="Times New Roman" w:cs="Times New Roman"/>
          <w:sz w:val="26"/>
          <w:szCs w:val="26"/>
        </w:rPr>
        <w:t>Мавлютшин</w:t>
      </w:r>
      <w:r>
        <w:rPr>
          <w:rFonts w:ascii="Times New Roman" w:hAnsi="Times New Roman" w:cs="Times New Roman"/>
          <w:sz w:val="26"/>
          <w:szCs w:val="26"/>
        </w:rPr>
        <w:t xml:space="preserve"> А.Я. виновен в совершении административного правонарушения, предусмотренного ст.20.21 КоАП РФ, а именно в п</w:t>
      </w:r>
      <w:r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Виновность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 в совершении административного правонарушения подтверждается материалами дела об административном правонарушении: протоколом 86 № 392589 об административном правонарушении от 02.08.2026, в котором изложены обстоятельства совершения административного правонарушения, с данным протоколом </w:t>
      </w:r>
      <w:r>
        <w:rPr>
          <w:rFonts w:ascii="Times New Roman" w:hAnsi="Times New Roman" w:cs="Times New Roman"/>
          <w:sz w:val="26"/>
          <w:szCs w:val="26"/>
        </w:rPr>
        <w:t>Мавлютшин</w:t>
      </w:r>
      <w:r>
        <w:rPr>
          <w:rFonts w:ascii="Times New Roman" w:hAnsi="Times New Roman" w:cs="Times New Roman"/>
          <w:sz w:val="26"/>
          <w:szCs w:val="26"/>
        </w:rPr>
        <w:t xml:space="preserve"> А.Я. был ознакомлен, с указанными обстоятельствами согласился, ему разъяснены права, предусмотренные ст.25.1 КоАП РФ и ст.51 Конституции РФ; рапортом полицейского ОВ ППСП ОМВД России по г. Когалыму от 01.08.2026, который содержит сведения, аналогичные протоколу об административном правонарушении;  протоколом о направление на медицинское освидетельствование от 01.08.2026; актом медицинского освидетельствования №955 от 01.08.2026, из которого следует, что у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 установлено состояние опьянения; протоколом о доставлении (принудительном препровождении) лица в служебное помещение органа внутренних дел и протоколом </w:t>
      </w:r>
      <w:r>
        <w:rPr>
          <w:rFonts w:ascii="Times New Roman" w:hAnsi="Times New Roman" w:cs="Times New Roman"/>
          <w:sz w:val="26"/>
          <w:szCs w:val="26"/>
        </w:rPr>
        <w:t xml:space="preserve">о задержании лица от 01.08.2026; справкой на лицо по учетам СООП в отношении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А.Я..; видеозаписью, из которой усматриваются обстоятельства совершения административного правонарушения </w:t>
      </w:r>
      <w:r>
        <w:rPr>
          <w:rFonts w:ascii="Times New Roman" w:hAnsi="Times New Roman" w:cs="Times New Roman"/>
          <w:sz w:val="26"/>
          <w:szCs w:val="26"/>
        </w:rPr>
        <w:t>Мавлютшиным</w:t>
      </w:r>
      <w:r>
        <w:rPr>
          <w:rFonts w:ascii="Times New Roman" w:hAnsi="Times New Roman" w:cs="Times New Roman"/>
          <w:sz w:val="26"/>
          <w:szCs w:val="26"/>
        </w:rPr>
        <w:t xml:space="preserve"> А.Я..; 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Факт совершения </w:t>
      </w:r>
      <w:r>
        <w:rPr>
          <w:rFonts w:ascii="Times New Roman" w:hAnsi="Times New Roman" w:cs="Times New Roman"/>
          <w:sz w:val="26"/>
          <w:szCs w:val="26"/>
        </w:rPr>
        <w:t>Мавлютшиным</w:t>
      </w:r>
      <w:r>
        <w:rPr>
          <w:rFonts w:ascii="Times New Roman" w:hAnsi="Times New Roman" w:cs="Times New Roman"/>
          <w:sz w:val="26"/>
          <w:szCs w:val="26"/>
        </w:rPr>
        <w:t xml:space="preserve"> А.Я.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 правильно квалифицированы по ст. 20.21 КоАП РФ.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соответствии с ч.2 ст. 4.2 КоАП РФ является признание вины.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в соответствии с п.2 ч.1 ст.4.3 КоАП РФ признает обстоятельством, отягчающим административную ответственность </w:t>
      </w: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А.Я.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совершение им однородного административного правонарушения.</w:t>
      </w:r>
    </w:p>
    <w:p w:rsidR="00557FB6" w:rsidP="00557FB6">
      <w:pPr>
        <w:pStyle w:val="BodyTextIndent"/>
        <w:ind w:firstLine="567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>
        <w:rPr>
          <w:sz w:val="26"/>
          <w:szCs w:val="26"/>
        </w:rPr>
        <w:t>Мавлютшина</w:t>
      </w:r>
      <w:r>
        <w:rPr>
          <w:sz w:val="26"/>
          <w:szCs w:val="26"/>
        </w:rPr>
        <w:t xml:space="preserve"> А.Я.</w:t>
      </w:r>
      <w:r>
        <w:rPr>
          <w:color w:val="000000" w:themeColor="text1"/>
          <w:sz w:val="26"/>
          <w:szCs w:val="26"/>
        </w:rPr>
        <w:t xml:space="preserve">, состояние здоровья, </w:t>
      </w:r>
      <w:r>
        <w:rPr>
          <w:sz w:val="26"/>
          <w:szCs w:val="26"/>
        </w:rPr>
        <w:t xml:space="preserve">наличия обстоятельств смягчающих и отягчающих административную ответственность, а также то, что </w:t>
      </w:r>
      <w:r>
        <w:rPr>
          <w:sz w:val="26"/>
          <w:szCs w:val="26"/>
        </w:rPr>
        <w:t>Мавлютшин</w:t>
      </w:r>
      <w:r>
        <w:rPr>
          <w:sz w:val="26"/>
          <w:szCs w:val="26"/>
        </w:rPr>
        <w:t xml:space="preserve"> А.Я. должных выводов для себя не делает, на путь исправления не встает, ранее привлекался к административной ответственности за однородное  правонарушение,       в связи с чем, мировой судья считает необходимым назначить </w:t>
      </w:r>
      <w:r>
        <w:rPr>
          <w:color w:val="000000"/>
          <w:sz w:val="26"/>
          <w:szCs w:val="26"/>
        </w:rPr>
        <w:t xml:space="preserve">ему </w:t>
      </w:r>
      <w:r>
        <w:rPr>
          <w:sz w:val="26"/>
          <w:szCs w:val="26"/>
        </w:rPr>
        <w:t xml:space="preserve">наказания в виде административного ареста. </w:t>
      </w:r>
    </w:p>
    <w:p w:rsidR="00557FB6" w:rsidP="00557FB6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557FB6" w:rsidP="00557FB6">
      <w:pPr>
        <w:pStyle w:val="BodyTextIndent"/>
        <w:ind w:firstLine="567"/>
        <w:rPr>
          <w:sz w:val="26"/>
          <w:szCs w:val="26"/>
        </w:rPr>
      </w:pPr>
      <w:r>
        <w:rPr>
          <w:sz w:val="26"/>
          <w:szCs w:val="26"/>
        </w:rPr>
        <w:t>В силу ч.3 ст.3.9 КоАП РФ и ч.3 ст.32.8 КоАП РФ срок административного задержания засчитывается в срок административного ареста. Срок административного задержания лица исчисляется с момента его доставления в соответствии со ст.27.2 настоящего Кодекса.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hAnsi="Times New Roman" w:cs="Times New Roman"/>
          <w:bCs/>
          <w:sz w:val="26"/>
          <w:szCs w:val="26"/>
        </w:rPr>
        <w:t>ст.</w:t>
      </w:r>
      <w:r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57FB6" w:rsidP="00557FB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557FB6" w:rsidP="00557F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Мавлютшина</w:t>
      </w:r>
      <w:r>
        <w:rPr>
          <w:rFonts w:ascii="Times New Roman" w:hAnsi="Times New Roman" w:cs="Times New Roman"/>
          <w:sz w:val="26"/>
          <w:szCs w:val="26"/>
        </w:rPr>
        <w:t xml:space="preserve">  Айрата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Ядитовича</w:t>
      </w:r>
      <w:r>
        <w:rPr>
          <w:rFonts w:ascii="Times New Roman" w:hAnsi="Times New Roman" w:cs="Times New Roman"/>
          <w:sz w:val="26"/>
          <w:szCs w:val="26"/>
        </w:rPr>
        <w:t xml:space="preserve">  признать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 на 01 (одни) сутки в ОМВД России по г. Когалыму.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03.08.2026,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>
        <w:rPr>
          <w:rFonts w:ascii="Times New Roman" w:hAnsi="Times New Roman" w:cs="Times New Roman"/>
          <w:sz w:val="26"/>
          <w:szCs w:val="26"/>
        </w:rPr>
        <w:t xml:space="preserve">с 21 час. 55 мин. 01.08.2026 г.,     </w:t>
      </w:r>
      <w:r>
        <w:rPr>
          <w:rFonts w:ascii="Times New Roman" w:hAnsi="Times New Roman" w:cs="Times New Roman"/>
          <w:sz w:val="26"/>
          <w:szCs w:val="26"/>
        </w:rPr>
        <w:t>с  учетом</w:t>
      </w:r>
      <w:r>
        <w:rPr>
          <w:rFonts w:ascii="Times New Roman" w:hAnsi="Times New Roman" w:cs="Times New Roman"/>
          <w:sz w:val="26"/>
          <w:szCs w:val="26"/>
        </w:rPr>
        <w:t xml:space="preserve">  времени  административного задержания  наказание  считать  исполненным. 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557FB6" w:rsidP="00557F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557FB6" w:rsidP="00557F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5208E" w:rsidP="00FB6B3F">
      <w:pPr>
        <w:pStyle w:val="Heading5"/>
      </w:pPr>
      <w:r>
        <w:t>Мировой судья:</w:t>
      </w:r>
      <w:r w:rsidR="00EE0FA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Е.М. Филяева</w:t>
      </w:r>
    </w:p>
    <w:sectPr w:rsidSect="00FB6B3F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64"/>
    <w:rsid w:val="00024564"/>
    <w:rsid w:val="00557FB6"/>
    <w:rsid w:val="005F06D9"/>
    <w:rsid w:val="00A5208E"/>
    <w:rsid w:val="00ED5433"/>
    <w:rsid w:val="00EE0FA1"/>
    <w:rsid w:val="00EE7584"/>
    <w:rsid w:val="00FB6B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9207C2-A93C-40B0-8E0B-C974603E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FB6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557FB6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557FB6"/>
    <w:pPr>
      <w:keepNext/>
      <w:spacing w:after="0" w:line="240" w:lineRule="auto"/>
      <w:ind w:firstLine="426"/>
      <w:jc w:val="both"/>
      <w:outlineLvl w:val="4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57FB6"/>
    <w:rPr>
      <w:rFonts w:ascii="Times New Roman" w:hAnsi="Times New Roman" w:eastAsiaTheme="minorEastAsia" w:cs="Times New Roman"/>
      <w:sz w:val="27"/>
      <w:szCs w:val="27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557FB6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Title">
    <w:name w:val="Title"/>
    <w:basedOn w:val="Normal"/>
    <w:next w:val="Normal"/>
    <w:link w:val="a"/>
    <w:uiPriority w:val="10"/>
    <w:qFormat/>
    <w:rsid w:val="00557FB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">
    <w:name w:val="Название Знак"/>
    <w:basedOn w:val="DefaultParagraphFont"/>
    <w:link w:val="Title"/>
    <w:uiPriority w:val="10"/>
    <w:rsid w:val="00557FB6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557FB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557F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"/>
    <w:uiPriority w:val="99"/>
    <w:semiHidden/>
    <w:unhideWhenUsed/>
    <w:rsid w:val="00557FB6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557FB6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E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E7584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